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/>
        <w:jc w:val="center"/>
        <w:rPr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u w:val="single"/>
          <w:shd w:val="clear" w:color="auto" w:fill="ffffff"/>
          <w:rtl w:val="0"/>
          <w:lang w:val="en-US"/>
        </w:rPr>
        <w:t xml:space="preserve">Application for child care for key workers and vulnerable children </w:t>
      </w:r>
      <w:r>
        <w:rPr>
          <w:b w:val="1"/>
          <w:bCs w:val="1"/>
          <w:sz w:val="25"/>
          <w:szCs w:val="25"/>
          <w:u w:val="single"/>
          <w:shd w:val="clear" w:color="auto" w:fill="ffffff"/>
          <w:rtl w:val="0"/>
          <w:lang w:val="en-US"/>
        </w:rPr>
        <w:t>(only 1 parent must be a key worker)</w:t>
      </w:r>
    </w:p>
    <w:p>
      <w:pPr>
        <w:pStyle w:val="Default"/>
        <w:spacing w:before="0" w:after="240"/>
        <w:rPr>
          <w:sz w:val="27"/>
          <w:szCs w:val="27"/>
          <w:shd w:val="clear" w:color="auto" w:fill="ffffff"/>
        </w:rPr>
      </w:pPr>
      <w:r>
        <w:rPr>
          <w:sz w:val="29"/>
          <w:szCs w:val="29"/>
          <w:shd w:val="clear" w:color="auto" w:fill="ffffff"/>
          <w:rtl w:val="0"/>
          <w:lang w:val="en-US"/>
        </w:rPr>
        <w:t>S</w:t>
      </w:r>
      <w:r>
        <w:rPr>
          <w:sz w:val="27"/>
          <w:szCs w:val="27"/>
          <w:shd w:val="clear" w:color="auto" w:fill="ffffff"/>
          <w:rtl w:val="0"/>
          <w:lang w:val="en-US"/>
        </w:rPr>
        <w:t>chool provision can only be accessed if there: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b w:val="1"/>
          <w:bCs w:val="1"/>
          <w:sz w:val="27"/>
          <w:szCs w:val="27"/>
          <w:rtl w:val="0"/>
          <w:lang w:val="en-US"/>
        </w:rPr>
      </w:pPr>
      <w:r>
        <w:rPr>
          <w:b w:val="1"/>
          <w:bCs w:val="1"/>
          <w:sz w:val="27"/>
          <w:szCs w:val="27"/>
          <w:shd w:val="clear" w:color="auto" w:fill="ffffff"/>
          <w:rtl w:val="0"/>
          <w:lang w:val="en-US"/>
        </w:rPr>
        <w:t xml:space="preserve">are no other childcare options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b w:val="1"/>
          <w:bCs w:val="1"/>
          <w:sz w:val="27"/>
          <w:szCs w:val="27"/>
          <w:rtl w:val="0"/>
          <w:lang w:val="en-US"/>
        </w:rPr>
      </w:pPr>
      <w:r>
        <w:rPr>
          <w:b w:val="1"/>
          <w:bCs w:val="1"/>
          <w:sz w:val="27"/>
          <w:szCs w:val="27"/>
          <w:shd w:val="clear" w:color="auto" w:fill="ffffff"/>
          <w:rtl w:val="0"/>
          <w:lang w:val="en-US"/>
        </w:rPr>
        <w:t>are no other parents working from home</w:t>
      </w:r>
    </w:p>
    <w:p>
      <w:pPr>
        <w:pStyle w:val="Default"/>
        <w:spacing w:before="0" w:after="240"/>
        <w:rPr>
          <w:b w:val="1"/>
          <w:bCs w:val="1"/>
          <w:sz w:val="27"/>
          <w:szCs w:val="27"/>
          <w:u w:val="single"/>
          <w:shd w:val="clear" w:color="auto" w:fill="ffffff"/>
        </w:rPr>
      </w:pP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  <w:rtl w:val="0"/>
          <w:lang w:val="en-US"/>
        </w:rPr>
        <w:t xml:space="preserve">Please fill in the information below and e-mail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"mailto:gharrison869@c2kni.net"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gharrison869@c2kni.net</w:t>
      </w:r>
      <w:r>
        <w:rPr/>
        <w:fldChar w:fldCharType="end" w:fldLock="0"/>
      </w: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 xml:space="preserve"> (form must be completed and returned by 12pm each Saturday prior to the week in which provision is required) 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1. Child</w:t>
      </w: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’</w:t>
      </w: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s name: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2. Child</w:t>
      </w: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’</w:t>
      </w: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s class: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3. Name of Parent: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4. Parent contact details: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 xml:space="preserve">5. Category of key worker (as stated on guidance): 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Parent 1: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6. Job title: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Parent 1: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  <w:r>
        <w:rPr>
          <w:rStyle w:val="None"/>
          <w:b w:val="1"/>
          <w:bCs w:val="1"/>
          <w:sz w:val="27"/>
          <w:szCs w:val="27"/>
          <w:u w:val="single"/>
          <w:shd w:val="clear" w:color="auto" w:fill="ffffff"/>
          <w:rtl w:val="0"/>
          <w:lang w:val="en-US"/>
        </w:rPr>
        <w:t>OR</w:t>
      </w: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 xml:space="preserve"> classification of vulnerable child status (as stated on guidance):</w:t>
      </w:r>
    </w:p>
    <w:p>
      <w:pPr>
        <w:pStyle w:val="Default"/>
        <w:spacing w:before="0" w:after="240"/>
        <w:rPr>
          <w:rStyle w:val="None"/>
          <w:sz w:val="27"/>
          <w:szCs w:val="27"/>
          <w:shd w:val="clear" w:color="auto" w:fill="ffffff"/>
        </w:rPr>
      </w:pPr>
    </w:p>
    <w:p>
      <w:pPr>
        <w:pStyle w:val="Default"/>
        <w:spacing w:before="0" w:after="240"/>
        <w:rPr>
          <w:rStyle w:val="None"/>
          <w:sz w:val="29"/>
          <w:szCs w:val="29"/>
          <w:shd w:val="clear" w:color="auto" w:fill="ffffff"/>
        </w:rPr>
      </w:pPr>
      <w:r>
        <w:rPr>
          <w:rStyle w:val="None"/>
          <w:sz w:val="27"/>
          <w:szCs w:val="27"/>
          <w:shd w:val="clear" w:color="auto" w:fill="ffffff"/>
          <w:rtl w:val="0"/>
          <w:lang w:val="en-US"/>
        </w:rPr>
        <w:t>7. Child care requirement- days required:</w:t>
      </w:r>
    </w:p>
    <w:p>
      <w:pPr>
        <w:pStyle w:val="Default"/>
        <w:spacing w:before="0" w:after="240"/>
        <w:rPr>
          <w:rStyle w:val="None"/>
          <w:sz w:val="29"/>
          <w:szCs w:val="29"/>
          <w:shd w:val="clear" w:color="auto" w:fill="ffffff"/>
        </w:rPr>
      </w:pPr>
    </w:p>
    <w:p>
      <w:pPr>
        <w:pStyle w:val="Default"/>
        <w:spacing w:before="0" w:after="240"/>
      </w:pPr>
      <w:r>
        <w:rPr>
          <w:rStyle w:val="None"/>
          <w:sz w:val="29"/>
          <w:szCs w:val="29"/>
          <w:shd w:val="clear" w:color="auto" w:fill="ffffff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13" w:hanging="213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7"/>
      <w:szCs w:val="27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